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FE" w:rsidRDefault="006D12D1" w:rsidP="00EB21FE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49530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RPC_Logo_F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1FE" w:rsidRPr="005552B8" w:rsidRDefault="00EB21FE" w:rsidP="00EB21FE">
      <w:pPr>
        <w:jc w:val="center"/>
        <w:rPr>
          <w:b/>
        </w:rPr>
      </w:pPr>
    </w:p>
    <w:p w:rsidR="00EB21FE" w:rsidRPr="006C2300" w:rsidRDefault="00876B28" w:rsidP="00EB21FE">
      <w:pPr>
        <w:jc w:val="center"/>
        <w:rPr>
          <w:b/>
          <w:sz w:val="22"/>
          <w:szCs w:val="22"/>
        </w:rPr>
      </w:pPr>
      <w:r>
        <w:rPr>
          <w:b/>
          <w:smallCaps/>
        </w:rPr>
        <w:t xml:space="preserve">Innovation Grant </w:t>
      </w:r>
      <w:r w:rsidR="00EB21FE">
        <w:rPr>
          <w:b/>
          <w:smallCaps/>
        </w:rPr>
        <w:t xml:space="preserve">Progress Report </w:t>
      </w:r>
    </w:p>
    <w:p w:rsidR="00EB21FE" w:rsidRDefault="00EB21FE" w:rsidP="00EB21FE">
      <w:pPr>
        <w:rPr>
          <w:sz w:val="22"/>
          <w:szCs w:val="22"/>
        </w:rPr>
      </w:pPr>
    </w:p>
    <w:p w:rsidR="00EB21FE" w:rsidRPr="006C2300" w:rsidRDefault="00EB21FE" w:rsidP="00EB21FE">
      <w:pPr>
        <w:rPr>
          <w:sz w:val="22"/>
          <w:szCs w:val="22"/>
        </w:rPr>
      </w:pPr>
    </w:p>
    <w:p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PROJECT </w:t>
      </w:r>
      <w:r w:rsidR="006D12D1">
        <w:rPr>
          <w:sz w:val="22"/>
          <w:szCs w:val="22"/>
        </w:rPr>
        <w:t>TITLE</w:t>
      </w:r>
      <w:r>
        <w:rPr>
          <w:sz w:val="22"/>
          <w:szCs w:val="22"/>
        </w:rPr>
        <w:t xml:space="preserve">: </w:t>
      </w:r>
      <w:r w:rsidR="00752D12">
        <w:rPr>
          <w:sz w:val="22"/>
          <w:szCs w:val="22"/>
        </w:rPr>
        <w:t>Examination of Zone Tillage Versus Conventional Tillage</w:t>
      </w:r>
    </w:p>
    <w:p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>REPORT</w:t>
      </w:r>
      <w:r w:rsidR="006D12D1">
        <w:rPr>
          <w:sz w:val="22"/>
          <w:szCs w:val="22"/>
        </w:rPr>
        <w:t>ING PERIOD</w:t>
      </w:r>
      <w:r>
        <w:rPr>
          <w:sz w:val="22"/>
          <w:szCs w:val="22"/>
        </w:rPr>
        <w:t xml:space="preserve">: </w:t>
      </w:r>
      <w:r w:rsidR="00752D12">
        <w:rPr>
          <w:sz w:val="22"/>
          <w:szCs w:val="22"/>
        </w:rPr>
        <w:t>May – October 2017</w:t>
      </w:r>
    </w:p>
    <w:p w:rsidR="00EB21FE" w:rsidRDefault="00876B28" w:rsidP="00EB21FE">
      <w:pPr>
        <w:rPr>
          <w:sz w:val="22"/>
          <w:szCs w:val="22"/>
        </w:rPr>
      </w:pPr>
      <w:r>
        <w:rPr>
          <w:sz w:val="22"/>
          <w:szCs w:val="22"/>
        </w:rPr>
        <w:t>FARMER INNOVATOR</w:t>
      </w:r>
      <w:r w:rsidR="00EB21FE">
        <w:rPr>
          <w:sz w:val="22"/>
          <w:szCs w:val="22"/>
        </w:rPr>
        <w:t xml:space="preserve">: </w:t>
      </w:r>
      <w:r w:rsidR="00752D12">
        <w:rPr>
          <w:sz w:val="22"/>
          <w:szCs w:val="22"/>
        </w:rPr>
        <w:t>BWT Farms LLLP</w:t>
      </w:r>
    </w:p>
    <w:p w:rsidR="00EB21FE" w:rsidRDefault="00876B28" w:rsidP="006D12D1">
      <w:pPr>
        <w:rPr>
          <w:sz w:val="22"/>
          <w:szCs w:val="22"/>
        </w:rPr>
      </w:pPr>
      <w:r>
        <w:rPr>
          <w:sz w:val="22"/>
          <w:szCs w:val="22"/>
        </w:rPr>
        <w:t>COLLABORATING ORGANIZATION/PERSON</w:t>
      </w:r>
      <w:r w:rsidR="00EB21FE">
        <w:rPr>
          <w:sz w:val="22"/>
          <w:szCs w:val="22"/>
        </w:rPr>
        <w:t xml:space="preserve">: </w:t>
      </w:r>
      <w:r w:rsidR="00752D12">
        <w:rPr>
          <w:sz w:val="22"/>
          <w:szCs w:val="22"/>
        </w:rPr>
        <w:t>Ron Anderson</w:t>
      </w:r>
    </w:p>
    <w:p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PHONE NUMBER: </w:t>
      </w:r>
      <w:r w:rsidR="00752D12">
        <w:rPr>
          <w:sz w:val="22"/>
          <w:szCs w:val="22"/>
        </w:rPr>
        <w:t>507-227-1078 Cell</w:t>
      </w:r>
    </w:p>
    <w:p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752D12">
        <w:rPr>
          <w:sz w:val="22"/>
          <w:szCs w:val="22"/>
        </w:rPr>
        <w:t>randerson@nfpinc.com</w:t>
      </w:r>
    </w:p>
    <w:p w:rsidR="00EB21FE" w:rsidRDefault="00EB21FE" w:rsidP="00EB21FE">
      <w:pPr>
        <w:rPr>
          <w:sz w:val="22"/>
          <w:szCs w:val="22"/>
        </w:rPr>
      </w:pPr>
    </w:p>
    <w:p w:rsidR="00EB21FE" w:rsidRPr="00752D12" w:rsidRDefault="006D12D1" w:rsidP="00752D12">
      <w:pPr>
        <w:pStyle w:val="ListParagraph"/>
        <w:numPr>
          <w:ilvl w:val="0"/>
          <w:numId w:val="7"/>
        </w:numPr>
        <w:rPr>
          <w:i/>
          <w:sz w:val="22"/>
          <w:szCs w:val="22"/>
        </w:rPr>
      </w:pPr>
      <w:r w:rsidRPr="00752D12">
        <w:rPr>
          <w:sz w:val="22"/>
          <w:szCs w:val="22"/>
        </w:rPr>
        <w:t>PROJECT ACTIVITIES COMPLETED DURING THE REPORTING PERIOD.</w:t>
      </w:r>
      <w:r w:rsidR="00EB21FE" w:rsidRPr="00752D12">
        <w:rPr>
          <w:sz w:val="22"/>
          <w:szCs w:val="22"/>
        </w:rPr>
        <w:t xml:space="preserve"> (</w:t>
      </w:r>
      <w:r w:rsidR="008926A7" w:rsidRPr="00752D12">
        <w:rPr>
          <w:i/>
          <w:sz w:val="22"/>
          <w:szCs w:val="22"/>
        </w:rPr>
        <w:t>Describe project progress s</w:t>
      </w:r>
      <w:r w:rsidR="00EB21FE" w:rsidRPr="00752D12">
        <w:rPr>
          <w:i/>
          <w:sz w:val="22"/>
          <w:szCs w:val="22"/>
        </w:rPr>
        <w:t xml:space="preserve">pecific to </w:t>
      </w:r>
      <w:r w:rsidR="008926A7" w:rsidRPr="00752D12">
        <w:rPr>
          <w:i/>
          <w:sz w:val="22"/>
          <w:szCs w:val="22"/>
        </w:rPr>
        <w:t xml:space="preserve">goals, objectives, and deliverables identified in </w:t>
      </w:r>
      <w:r w:rsidR="00876B28" w:rsidRPr="00752D12">
        <w:rPr>
          <w:i/>
          <w:sz w:val="22"/>
          <w:szCs w:val="22"/>
        </w:rPr>
        <w:t>your</w:t>
      </w:r>
      <w:r w:rsidR="00EB16B7" w:rsidRPr="00752D12">
        <w:rPr>
          <w:i/>
          <w:sz w:val="22"/>
          <w:szCs w:val="22"/>
        </w:rPr>
        <w:t xml:space="preserve"> project </w:t>
      </w:r>
      <w:r w:rsidR="00876B28" w:rsidRPr="00752D12">
        <w:rPr>
          <w:i/>
          <w:sz w:val="22"/>
          <w:szCs w:val="22"/>
        </w:rPr>
        <w:t>proposal</w:t>
      </w:r>
      <w:r w:rsidR="008926A7" w:rsidRPr="00752D12">
        <w:rPr>
          <w:i/>
          <w:sz w:val="22"/>
          <w:szCs w:val="22"/>
        </w:rPr>
        <w:t>.</w:t>
      </w:r>
    </w:p>
    <w:p w:rsidR="00752D12" w:rsidRDefault="00752D12" w:rsidP="00752D1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Implemented 1258 acres of zone tillage April – May</w:t>
      </w:r>
    </w:p>
    <w:p w:rsidR="00752D12" w:rsidRDefault="00752D12" w:rsidP="00752D1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Water samples taken only from field outlets that are only supplied by BWT tile, will resample fall also on conventional and zone tillage fields.</w:t>
      </w:r>
    </w:p>
    <w:p w:rsidR="00752D12" w:rsidRDefault="00752D12" w:rsidP="00752D1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Soil bulk density and granulation tests performed on the like soils types of both tillage systems.</w:t>
      </w:r>
    </w:p>
    <w:p w:rsidR="00752D12" w:rsidRDefault="00752D12" w:rsidP="00752D12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Expect to find better granulation and density on zone tillage system.</w:t>
      </w:r>
    </w:p>
    <w:p w:rsidR="00752D12" w:rsidRDefault="00752D12" w:rsidP="00752D1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Monitor corn residue degradation and earth worm activity.</w:t>
      </w:r>
    </w:p>
    <w:p w:rsidR="00752D12" w:rsidRDefault="00752D12" w:rsidP="00752D1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Replicated plot data of multiple varieties on both tillage systems</w:t>
      </w:r>
    </w:p>
    <w:p w:rsidR="00752D12" w:rsidRPr="00752D12" w:rsidRDefault="00752D12" w:rsidP="00752D12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Yield, Moisture, and </w:t>
      </w:r>
      <w:r w:rsidR="0024366C">
        <w:rPr>
          <w:sz w:val="22"/>
          <w:szCs w:val="22"/>
        </w:rPr>
        <w:t>Root activity monitored.</w:t>
      </w:r>
    </w:p>
    <w:p w:rsidR="00EB21FE" w:rsidRDefault="00EB21FE" w:rsidP="00EB21FE">
      <w:pPr>
        <w:rPr>
          <w:sz w:val="22"/>
          <w:szCs w:val="22"/>
        </w:rPr>
      </w:pPr>
    </w:p>
    <w:p w:rsidR="008926A7" w:rsidRDefault="008926A7" w:rsidP="00EB21FE">
      <w:pPr>
        <w:rPr>
          <w:sz w:val="22"/>
          <w:szCs w:val="22"/>
        </w:rPr>
      </w:pPr>
    </w:p>
    <w:p w:rsidR="008926A7" w:rsidRDefault="008926A7" w:rsidP="00EB21FE">
      <w:pPr>
        <w:rPr>
          <w:sz w:val="22"/>
          <w:szCs w:val="22"/>
        </w:rPr>
      </w:pPr>
    </w:p>
    <w:p w:rsidR="00EB21FE" w:rsidRDefault="00EB21FE" w:rsidP="00EB21FE">
      <w:pPr>
        <w:rPr>
          <w:i/>
          <w:sz w:val="22"/>
          <w:szCs w:val="22"/>
        </w:rPr>
      </w:pPr>
      <w:r w:rsidRPr="00E67F90">
        <w:rPr>
          <w:sz w:val="22"/>
          <w:szCs w:val="22"/>
        </w:rPr>
        <w:t xml:space="preserve">2.) </w:t>
      </w:r>
      <w:r w:rsidR="008926A7">
        <w:rPr>
          <w:sz w:val="22"/>
          <w:szCs w:val="22"/>
        </w:rPr>
        <w:t>IDENTIFY ANY SIGNIFICANT FINDINGS AND RESULTS OF THE PROJECT TO DATE.</w:t>
      </w:r>
      <w:r w:rsidRPr="00E67F90">
        <w:rPr>
          <w:sz w:val="22"/>
          <w:szCs w:val="22"/>
        </w:rPr>
        <w:t xml:space="preserve"> </w:t>
      </w:r>
      <w:r w:rsidR="00876B28">
        <w:rPr>
          <w:sz w:val="22"/>
          <w:szCs w:val="22"/>
        </w:rPr>
        <w:t>(</w:t>
      </w:r>
      <w:r w:rsidR="00876B28">
        <w:rPr>
          <w:i/>
          <w:sz w:val="22"/>
          <w:szCs w:val="22"/>
        </w:rPr>
        <w:t>There may be none to report at some stages of the project)</w:t>
      </w:r>
    </w:p>
    <w:p w:rsidR="0024366C" w:rsidRPr="0024366C" w:rsidRDefault="0024366C" w:rsidP="0024366C">
      <w:pPr>
        <w:pStyle w:val="ListParagraph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Water retention in drought areas better with zone tillage.</w:t>
      </w:r>
    </w:p>
    <w:p w:rsidR="0024366C" w:rsidRPr="0024366C" w:rsidRDefault="0024366C" w:rsidP="0024366C">
      <w:pPr>
        <w:pStyle w:val="ListParagraph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Emergence slower, however, more even, NO root ball effect or pinning on corn on corn. Believe this to be a 2-4% better emergence.</w:t>
      </w:r>
    </w:p>
    <w:p w:rsidR="0024366C" w:rsidRPr="0024366C" w:rsidRDefault="0024366C" w:rsidP="0024366C">
      <w:pPr>
        <w:pStyle w:val="ListParagraph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Early plant development protection from environmental factors, ie wind, Zone Tillage</w:t>
      </w:r>
    </w:p>
    <w:p w:rsidR="0024366C" w:rsidRPr="0024366C" w:rsidRDefault="0024366C" w:rsidP="0024366C">
      <w:pPr>
        <w:pStyle w:val="ListParagraph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Soil absorption of rain events better by 1 to 2 days. Zone Tillage</w:t>
      </w:r>
    </w:p>
    <w:p w:rsidR="0024366C" w:rsidRPr="0024366C" w:rsidRDefault="0024366C" w:rsidP="0024366C">
      <w:pPr>
        <w:pStyle w:val="ListParagraph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Earth worm activity, though late is 48% greater measure by worm huts vs. conventional tillage.</w:t>
      </w:r>
    </w:p>
    <w:p w:rsidR="0024366C" w:rsidRPr="0024366C" w:rsidRDefault="0024366C" w:rsidP="0024366C">
      <w:pPr>
        <w:pStyle w:val="ListParagraph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Yield in drought area better with zone tillage as an aggregate, this is variety specific.</w:t>
      </w:r>
    </w:p>
    <w:p w:rsidR="0024366C" w:rsidRPr="0024366C" w:rsidRDefault="0024366C" w:rsidP="0024366C">
      <w:pPr>
        <w:pStyle w:val="ListParagraph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Piercing root system genetics seem to excel, will have further measurements as plot data comes in.</w:t>
      </w:r>
    </w:p>
    <w:p w:rsidR="0024366C" w:rsidRPr="0024366C" w:rsidRDefault="005253C9" w:rsidP="0024366C">
      <w:pPr>
        <w:pStyle w:val="ListParagraph"/>
        <w:numPr>
          <w:ilvl w:val="0"/>
          <w:numId w:val="8"/>
        </w:numPr>
        <w:rPr>
          <w:i/>
          <w:sz w:val="22"/>
          <w:szCs w:val="22"/>
        </w:rPr>
      </w:pPr>
      <w:r>
        <w:rPr>
          <w:sz w:val="22"/>
          <w:szCs w:val="22"/>
        </w:rPr>
        <w:t>Compaction preliminary testing with Soil penetrometer shows less compaction to 32 inches.</w:t>
      </w:r>
    </w:p>
    <w:p w:rsidR="00EB21FE" w:rsidRDefault="00EB21FE" w:rsidP="00EB21FE">
      <w:pPr>
        <w:rPr>
          <w:sz w:val="22"/>
          <w:szCs w:val="22"/>
        </w:rPr>
      </w:pPr>
    </w:p>
    <w:p w:rsidR="008926A7" w:rsidRDefault="008926A7" w:rsidP="00EB21FE">
      <w:pPr>
        <w:rPr>
          <w:sz w:val="22"/>
          <w:szCs w:val="22"/>
        </w:rPr>
      </w:pPr>
    </w:p>
    <w:p w:rsidR="008926A7" w:rsidRPr="00E67F90" w:rsidRDefault="008926A7" w:rsidP="00EB21FE">
      <w:pPr>
        <w:rPr>
          <w:sz w:val="22"/>
          <w:szCs w:val="22"/>
        </w:rPr>
      </w:pPr>
    </w:p>
    <w:p w:rsidR="00EB21FE" w:rsidRDefault="008926A7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3.) CHALLENGES ENCOUNTERED. </w:t>
      </w:r>
      <w:r w:rsidR="00EB21FE" w:rsidRPr="00E67F90">
        <w:rPr>
          <w:sz w:val="22"/>
          <w:szCs w:val="22"/>
        </w:rPr>
        <w:t>(</w:t>
      </w:r>
      <w:r w:rsidR="00EB21FE" w:rsidRPr="00E67F90">
        <w:rPr>
          <w:i/>
          <w:sz w:val="22"/>
          <w:szCs w:val="22"/>
        </w:rPr>
        <w:t xml:space="preserve">Describe any challenges that you encountered </w:t>
      </w:r>
      <w:r w:rsidR="00EB16B7">
        <w:rPr>
          <w:i/>
          <w:sz w:val="22"/>
          <w:szCs w:val="22"/>
        </w:rPr>
        <w:t xml:space="preserve">related to project progress specific to goals, objectives, and deliverables identified in the project </w:t>
      </w:r>
      <w:r w:rsidR="00876B28">
        <w:rPr>
          <w:i/>
          <w:sz w:val="22"/>
          <w:szCs w:val="22"/>
        </w:rPr>
        <w:t>proposal</w:t>
      </w:r>
      <w:r w:rsidR="00EB21FE" w:rsidRPr="00E67F90">
        <w:rPr>
          <w:i/>
          <w:sz w:val="22"/>
          <w:szCs w:val="22"/>
        </w:rPr>
        <w:t>.</w:t>
      </w:r>
      <w:r w:rsidR="00EB21FE" w:rsidRPr="00E67F90">
        <w:rPr>
          <w:sz w:val="22"/>
          <w:szCs w:val="22"/>
        </w:rPr>
        <w:t>)</w:t>
      </w:r>
    </w:p>
    <w:p w:rsidR="005253C9" w:rsidRDefault="005253C9" w:rsidP="005253C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Zone tillage timing, early or later.</w:t>
      </w:r>
    </w:p>
    <w:p w:rsidR="005253C9" w:rsidRDefault="005253C9" w:rsidP="005253C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Zone tillage depth and pressure consistency on tool bar.</w:t>
      </w:r>
    </w:p>
    <w:p w:rsidR="005253C9" w:rsidRDefault="005253C9" w:rsidP="005253C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Timing of testing, drought and excess moisture obviously impact density testing or ability to test.</w:t>
      </w:r>
    </w:p>
    <w:p w:rsidR="005253C9" w:rsidRDefault="005253C9" w:rsidP="005253C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Crop staging makes a significant difference on soil tightness and compaction readings.</w:t>
      </w:r>
    </w:p>
    <w:p w:rsidR="00ED74EB" w:rsidRPr="005253C9" w:rsidRDefault="00ED74EB" w:rsidP="005253C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Need for different tool, BWT has since purchased a Dawn Pleribus system to better individual row pressure.</w:t>
      </w:r>
    </w:p>
    <w:p w:rsidR="00EB21FE" w:rsidRPr="00E67F90" w:rsidRDefault="00EB21FE" w:rsidP="00EB21FE">
      <w:pPr>
        <w:rPr>
          <w:sz w:val="22"/>
          <w:szCs w:val="22"/>
        </w:rPr>
      </w:pPr>
    </w:p>
    <w:p w:rsidR="00F16F24" w:rsidRDefault="00EB21FE" w:rsidP="00EB21FE">
      <w:pPr>
        <w:rPr>
          <w:i/>
          <w:sz w:val="22"/>
          <w:szCs w:val="22"/>
        </w:rPr>
      </w:pPr>
      <w:r w:rsidRPr="00E67F90">
        <w:rPr>
          <w:sz w:val="22"/>
          <w:szCs w:val="22"/>
        </w:rPr>
        <w:t xml:space="preserve">4.) </w:t>
      </w:r>
      <w:r w:rsidR="00F16F24">
        <w:rPr>
          <w:sz w:val="22"/>
          <w:szCs w:val="22"/>
        </w:rPr>
        <w:t xml:space="preserve">EDUCATION AND OUTREACH ACTIVITES. </w:t>
      </w:r>
      <w:r w:rsidR="00F16F24">
        <w:rPr>
          <w:i/>
          <w:sz w:val="22"/>
          <w:szCs w:val="22"/>
        </w:rPr>
        <w:t xml:space="preserve">(Describe any </w:t>
      </w:r>
      <w:r w:rsidR="00876B28">
        <w:rPr>
          <w:i/>
          <w:sz w:val="22"/>
          <w:szCs w:val="22"/>
        </w:rPr>
        <w:t>opportunities to engage with farmers, influencers or the media about your project</w:t>
      </w:r>
      <w:r w:rsidR="00F16F24">
        <w:rPr>
          <w:i/>
          <w:sz w:val="22"/>
          <w:szCs w:val="22"/>
        </w:rPr>
        <w:t>.)</w:t>
      </w:r>
    </w:p>
    <w:p w:rsidR="005253C9" w:rsidRDefault="005253C9" w:rsidP="005253C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Met with concerned citizen group in Dickenson County regarding soil management strategies.</w:t>
      </w:r>
    </w:p>
    <w:p w:rsidR="005253C9" w:rsidRDefault="005253C9" w:rsidP="005253C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Met with Iowa state representatives regarding change in tillage practice and expected benefits to soil heath and water quality.</w:t>
      </w:r>
    </w:p>
    <w:p w:rsidR="005253C9" w:rsidRDefault="005253C9" w:rsidP="005253C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Held 2 meetings with BWT Farms grower’s (13) gave overview on direction of tillage.  3 have either adopted or will be trying the zone tillage system after seeing BWT results.</w:t>
      </w:r>
      <w:r w:rsidR="00ED74EB">
        <w:rPr>
          <w:sz w:val="22"/>
          <w:szCs w:val="22"/>
        </w:rPr>
        <w:t xml:space="preserve">  Toured an additional 14 farmers through the research plots to describe intentions.  </w:t>
      </w:r>
    </w:p>
    <w:p w:rsidR="00ED74EB" w:rsidRDefault="00ED74EB" w:rsidP="00ED74EB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BWT and growers will convert 7,000 + acres to zone tillage system</w:t>
      </w:r>
    </w:p>
    <w:p w:rsidR="00ED74EB" w:rsidRDefault="005253C9" w:rsidP="005253C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Numerous industry field visits with </w:t>
      </w:r>
      <w:r w:rsidR="00ED74EB">
        <w:rPr>
          <w:sz w:val="22"/>
          <w:szCs w:val="22"/>
        </w:rPr>
        <w:t xml:space="preserve">bankers, </w:t>
      </w:r>
      <w:r>
        <w:rPr>
          <w:sz w:val="22"/>
          <w:szCs w:val="22"/>
        </w:rPr>
        <w:t>retailers, manufacturers, and distributors</w:t>
      </w:r>
      <w:r w:rsidR="00ED74EB">
        <w:rPr>
          <w:sz w:val="22"/>
          <w:szCs w:val="22"/>
        </w:rPr>
        <w:t>, conducted replicated field trials on both systems to determine BMP’s for each system</w:t>
      </w:r>
    </w:p>
    <w:p w:rsidR="005253C9" w:rsidRPr="00ED74EB" w:rsidRDefault="005253C9" w:rsidP="00ED74EB">
      <w:pPr>
        <w:ind w:left="720"/>
        <w:rPr>
          <w:sz w:val="22"/>
          <w:szCs w:val="22"/>
        </w:rPr>
      </w:pPr>
      <w:r w:rsidRPr="00ED74EB">
        <w:rPr>
          <w:sz w:val="22"/>
          <w:szCs w:val="22"/>
        </w:rPr>
        <w:t xml:space="preserve"> </w:t>
      </w:r>
    </w:p>
    <w:p w:rsidR="00876B28" w:rsidRDefault="00876B28" w:rsidP="00EB21FE">
      <w:pPr>
        <w:rPr>
          <w:sz w:val="22"/>
          <w:szCs w:val="22"/>
        </w:rPr>
      </w:pPr>
    </w:p>
    <w:p w:rsidR="00876B28" w:rsidRDefault="00876B28" w:rsidP="00EB21FE">
      <w:pPr>
        <w:rPr>
          <w:sz w:val="22"/>
          <w:szCs w:val="22"/>
        </w:rPr>
      </w:pPr>
    </w:p>
    <w:p w:rsidR="00876B28" w:rsidRDefault="00876B28" w:rsidP="00EB21F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5.) HOW CAN WE HELP? </w:t>
      </w:r>
      <w:r>
        <w:rPr>
          <w:i/>
          <w:sz w:val="22"/>
          <w:szCs w:val="22"/>
        </w:rPr>
        <w:t xml:space="preserve">(Please let us know how we can improve the experience or assist </w:t>
      </w:r>
      <w:r w:rsidR="00196664">
        <w:rPr>
          <w:i/>
          <w:sz w:val="22"/>
          <w:szCs w:val="22"/>
        </w:rPr>
        <w:t xml:space="preserve">in your project </w:t>
      </w:r>
      <w:r>
        <w:rPr>
          <w:i/>
          <w:sz w:val="22"/>
          <w:szCs w:val="22"/>
        </w:rPr>
        <w:t>if possible.)</w:t>
      </w:r>
    </w:p>
    <w:p w:rsidR="00ED74EB" w:rsidRPr="00ED74EB" w:rsidRDefault="00ED74EB" w:rsidP="00ED74EB">
      <w:pPr>
        <w:pStyle w:val="ListParagraph"/>
        <w:numPr>
          <w:ilvl w:val="0"/>
          <w:numId w:val="11"/>
        </w:numPr>
        <w:rPr>
          <w:i/>
          <w:sz w:val="22"/>
          <w:szCs w:val="22"/>
        </w:rPr>
      </w:pPr>
      <w:r>
        <w:rPr>
          <w:sz w:val="22"/>
          <w:szCs w:val="22"/>
        </w:rPr>
        <w:t>Tissue testing protocols to measure systems, or ideas of best timing for measurement.</w:t>
      </w:r>
    </w:p>
    <w:p w:rsidR="00ED74EB" w:rsidRPr="00ED74EB" w:rsidRDefault="00ED74EB" w:rsidP="00ED74EB">
      <w:pPr>
        <w:pStyle w:val="ListParagraph"/>
        <w:numPr>
          <w:ilvl w:val="0"/>
          <w:numId w:val="11"/>
        </w:numPr>
        <w:rPr>
          <w:i/>
          <w:sz w:val="22"/>
          <w:szCs w:val="22"/>
        </w:rPr>
      </w:pPr>
      <w:r>
        <w:rPr>
          <w:sz w:val="22"/>
          <w:szCs w:val="22"/>
        </w:rPr>
        <w:t>Tillage resources personnel to shorten learning curve of do and do not’s.</w:t>
      </w:r>
    </w:p>
    <w:p w:rsidR="00ED74EB" w:rsidRPr="00ED74EB" w:rsidRDefault="00ED74EB" w:rsidP="00ED74EB">
      <w:pPr>
        <w:pStyle w:val="ListParagraph"/>
        <w:numPr>
          <w:ilvl w:val="0"/>
          <w:numId w:val="11"/>
        </w:numPr>
        <w:rPr>
          <w:i/>
          <w:sz w:val="22"/>
          <w:szCs w:val="22"/>
        </w:rPr>
      </w:pPr>
      <w:r>
        <w:rPr>
          <w:sz w:val="22"/>
          <w:szCs w:val="22"/>
        </w:rPr>
        <w:t>Tile monitoring ideal timings, ensure we are taking a representative sample.</w:t>
      </w:r>
    </w:p>
    <w:p w:rsidR="00ED74EB" w:rsidRPr="00ED74EB" w:rsidRDefault="00ED74EB" w:rsidP="00ED74EB">
      <w:pPr>
        <w:rPr>
          <w:i/>
          <w:sz w:val="22"/>
          <w:szCs w:val="22"/>
        </w:rPr>
      </w:pPr>
    </w:p>
    <w:sectPr w:rsidR="00ED74EB" w:rsidRPr="00ED74EB" w:rsidSect="00EB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326" w:rsidRDefault="00AD7326" w:rsidP="00EB21FE">
      <w:r>
        <w:separator/>
      </w:r>
    </w:p>
  </w:endnote>
  <w:endnote w:type="continuationSeparator" w:id="0">
    <w:p w:rsidR="00AD7326" w:rsidRDefault="00AD7326" w:rsidP="00E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326" w:rsidRDefault="00AD7326" w:rsidP="00EB21FE">
      <w:r>
        <w:separator/>
      </w:r>
    </w:p>
  </w:footnote>
  <w:footnote w:type="continuationSeparator" w:id="0">
    <w:p w:rsidR="00AD7326" w:rsidRDefault="00AD7326" w:rsidP="00EB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A23"/>
    <w:multiLevelType w:val="hybridMultilevel"/>
    <w:tmpl w:val="CEFC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0CFA"/>
    <w:multiLevelType w:val="hybridMultilevel"/>
    <w:tmpl w:val="F934EF16"/>
    <w:lvl w:ilvl="0" w:tplc="941A13D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29A"/>
    <w:multiLevelType w:val="hybridMultilevel"/>
    <w:tmpl w:val="5CF830F4"/>
    <w:lvl w:ilvl="0" w:tplc="941A13D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5B4A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580F"/>
    <w:multiLevelType w:val="hybridMultilevel"/>
    <w:tmpl w:val="05201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A140D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315AB"/>
    <w:multiLevelType w:val="hybridMultilevel"/>
    <w:tmpl w:val="E4B213E6"/>
    <w:lvl w:ilvl="0" w:tplc="941A13D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93F48"/>
    <w:multiLevelType w:val="hybridMultilevel"/>
    <w:tmpl w:val="854661CA"/>
    <w:lvl w:ilvl="0" w:tplc="941A13D0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04DAC"/>
    <w:multiLevelType w:val="hybridMultilevel"/>
    <w:tmpl w:val="25209ABC"/>
    <w:lvl w:ilvl="0" w:tplc="941A13D0">
      <w:start w:val="1"/>
      <w:numFmt w:val="decimal"/>
      <w:lvlText w:val="%1.)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FE4645"/>
    <w:multiLevelType w:val="hybridMultilevel"/>
    <w:tmpl w:val="32F4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1CA4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00"/>
    <w:rsid w:val="00196664"/>
    <w:rsid w:val="0024366C"/>
    <w:rsid w:val="003116E9"/>
    <w:rsid w:val="00383FF5"/>
    <w:rsid w:val="005253C9"/>
    <w:rsid w:val="00531991"/>
    <w:rsid w:val="006D12D1"/>
    <w:rsid w:val="00752D12"/>
    <w:rsid w:val="007B2BED"/>
    <w:rsid w:val="00876B28"/>
    <w:rsid w:val="008926A7"/>
    <w:rsid w:val="00AD7326"/>
    <w:rsid w:val="00AF2A00"/>
    <w:rsid w:val="00EB16B7"/>
    <w:rsid w:val="00EB21FE"/>
    <w:rsid w:val="00ED74EB"/>
    <w:rsid w:val="00EE654A"/>
    <w:rsid w:val="00F03CCF"/>
    <w:rsid w:val="00F1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53BD9-FE6C-408C-980E-3D4A10D2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A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1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5E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0655A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75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Agriculture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rbodine</dc:creator>
  <cp:keywords/>
  <cp:lastModifiedBy>Paul Meints</cp:lastModifiedBy>
  <cp:revision>2</cp:revision>
  <cp:lastPrinted>2017-11-02T16:05:00Z</cp:lastPrinted>
  <dcterms:created xsi:type="dcterms:W3CDTF">2017-11-02T16:05:00Z</dcterms:created>
  <dcterms:modified xsi:type="dcterms:W3CDTF">2017-11-02T16:05:00Z</dcterms:modified>
</cp:coreProperties>
</file>